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BE362" w14:textId="77777777" w:rsidR="006B3E22" w:rsidRDefault="006B3E22" w:rsidP="006B3E22">
      <w:pPr>
        <w:pStyle w:val="Heading3"/>
      </w:pPr>
      <w:r>
        <w:t>Assignment/Assessment</w:t>
      </w:r>
    </w:p>
    <w:p w14:paraId="28DEE638" w14:textId="77777777" w:rsidR="006B3E22" w:rsidRDefault="006B3E22" w:rsidP="006B3E22">
      <w:pPr>
        <w:spacing w:line="240" w:lineRule="auto"/>
        <w:jc w:val="center"/>
        <w:rPr>
          <w:b/>
        </w:rPr>
      </w:pPr>
    </w:p>
    <w:p w14:paraId="0A32ADFE" w14:textId="77777777" w:rsidR="006B3E22" w:rsidRDefault="006B3E22" w:rsidP="006B3E22">
      <w:pPr>
        <w:spacing w:line="240" w:lineRule="auto"/>
        <w:jc w:val="center"/>
        <w:rPr>
          <w:b/>
        </w:rPr>
      </w:pPr>
      <w:r>
        <w:rPr>
          <w:rFonts w:eastAsia="Arial" w:cs="Arial"/>
          <w:b/>
          <w:bCs/>
        </w:rPr>
        <w:t xml:space="preserve"> </w:t>
      </w:r>
      <w:r>
        <w:rPr>
          <w:b/>
          <w:bCs/>
          <w:u w:val="single"/>
        </w:rPr>
        <w:t>SUPPORT</w:t>
      </w:r>
      <w:r>
        <w:rPr>
          <w:rFonts w:eastAsia="Arial" w:cs="Arial"/>
          <w:b/>
          <w:bCs/>
          <w:u w:val="single"/>
        </w:rPr>
        <w:t xml:space="preserve"> </w:t>
      </w:r>
      <w:r>
        <w:rPr>
          <w:b/>
          <w:bCs/>
          <w:u w:val="single"/>
        </w:rPr>
        <w:t>GROUPS</w:t>
      </w:r>
      <w:r>
        <w:rPr>
          <w:rFonts w:eastAsia="Arial" w:cs="Arial"/>
          <w:b/>
          <w:bCs/>
          <w:u w:val="single"/>
        </w:rPr>
        <w:t xml:space="preserve"> </w:t>
      </w:r>
      <w:r>
        <w:rPr>
          <w:b/>
          <w:bCs/>
          <w:u w:val="single"/>
        </w:rPr>
        <w:t>PAPER</w:t>
      </w:r>
      <w:r>
        <w:rPr>
          <w:b/>
        </w:rPr>
        <w:tab/>
      </w:r>
      <w:r>
        <w:rPr>
          <w:b/>
        </w:rPr>
        <w:tab/>
      </w:r>
    </w:p>
    <w:p w14:paraId="5549985D" w14:textId="77777777" w:rsidR="006B3E22" w:rsidRDefault="006B3E22" w:rsidP="006B3E22">
      <w:pPr>
        <w:spacing w:line="240" w:lineRule="auto"/>
        <w:rPr>
          <w:b/>
        </w:rPr>
      </w:pPr>
    </w:p>
    <w:p w14:paraId="25832CFC" w14:textId="77777777" w:rsidR="006B3E22" w:rsidRDefault="006B3E22" w:rsidP="006B3E22">
      <w:pPr>
        <w:spacing w:line="240" w:lineRule="auto"/>
        <w:rPr>
          <w:rFonts w:eastAsia="Arial" w:cs="Arial"/>
          <w:b/>
        </w:rPr>
      </w:pPr>
      <w:bookmarkStart w:id="0" w:name="_GoBack"/>
      <w:bookmarkEnd w:id="0"/>
      <w:r>
        <w:rPr>
          <w:b/>
        </w:rPr>
        <w:t>Value:</w:t>
      </w:r>
      <w:r>
        <w:rPr>
          <w:rFonts w:eastAsia="Arial" w:cs="Arial"/>
          <w:b/>
        </w:rPr>
        <w:t xml:space="preserve"> </w:t>
      </w:r>
      <w:r>
        <w:rPr>
          <w:b/>
        </w:rPr>
        <w:t>25%</w:t>
      </w:r>
      <w:r>
        <w:rPr>
          <w:rFonts w:eastAsia="Arial" w:cs="Arial"/>
          <w:b/>
        </w:rPr>
        <w:t xml:space="preserve"> </w:t>
      </w:r>
    </w:p>
    <w:p w14:paraId="3461878E" w14:textId="77777777" w:rsidR="006B3E22" w:rsidRDefault="006B3E22" w:rsidP="006B3E22">
      <w:pPr>
        <w:spacing w:line="240" w:lineRule="auto"/>
        <w:rPr>
          <w:rFonts w:eastAsia="Arial" w:cs="Arial"/>
          <w:b/>
        </w:rPr>
      </w:pPr>
      <w:r>
        <w:rPr>
          <w:b/>
        </w:rPr>
        <w:t>Format:</w:t>
      </w:r>
      <w:r>
        <w:rPr>
          <w:rFonts w:eastAsia="Arial" w:cs="Arial"/>
          <w:b/>
        </w:rPr>
        <w:t xml:space="preserve"> </w:t>
      </w:r>
      <w:r>
        <w:rPr>
          <w:b/>
        </w:rPr>
        <w:t>Essay</w:t>
      </w:r>
      <w:r>
        <w:rPr>
          <w:rFonts w:eastAsia="Arial" w:cs="Arial"/>
          <w:b/>
        </w:rPr>
        <w:t xml:space="preserve"> </w:t>
      </w:r>
    </w:p>
    <w:p w14:paraId="1C9A1B6B" w14:textId="77777777" w:rsidR="006B3E22" w:rsidRDefault="006B3E22" w:rsidP="006B3E22">
      <w:pPr>
        <w:spacing w:line="240" w:lineRule="auto"/>
        <w:rPr>
          <w:rFonts w:eastAsia="Arial" w:cs="Arial"/>
          <w:b/>
        </w:rPr>
      </w:pPr>
      <w:r>
        <w:rPr>
          <w:b/>
        </w:rPr>
        <w:t>Length:</w:t>
      </w:r>
      <w:r>
        <w:rPr>
          <w:rFonts w:eastAsia="Arial" w:cs="Arial"/>
          <w:b/>
        </w:rPr>
        <w:t xml:space="preserve"> </w:t>
      </w:r>
      <w:r>
        <w:rPr>
          <w:b/>
        </w:rPr>
        <w:t>6-8</w:t>
      </w:r>
      <w:r>
        <w:rPr>
          <w:rFonts w:eastAsia="Arial" w:cs="Arial"/>
          <w:b/>
        </w:rPr>
        <w:t xml:space="preserve"> </w:t>
      </w:r>
      <w:r>
        <w:rPr>
          <w:b/>
        </w:rPr>
        <w:t>pages</w:t>
      </w:r>
      <w:r>
        <w:rPr>
          <w:rFonts w:eastAsia="Arial" w:cs="Arial"/>
          <w:b/>
        </w:rPr>
        <w:t xml:space="preserve"> </w:t>
      </w:r>
      <w:r>
        <w:rPr>
          <w:b/>
        </w:rPr>
        <w:t>in</w:t>
      </w:r>
      <w:r>
        <w:rPr>
          <w:rFonts w:eastAsia="Arial" w:cs="Arial"/>
          <w:b/>
        </w:rPr>
        <w:t xml:space="preserve"> </w:t>
      </w:r>
      <w:r>
        <w:rPr>
          <w:b/>
        </w:rPr>
        <w:t>total</w:t>
      </w:r>
      <w:r>
        <w:rPr>
          <w:rFonts w:eastAsia="Arial" w:cs="Arial"/>
          <w:b/>
        </w:rPr>
        <w:t xml:space="preserve"> </w:t>
      </w:r>
      <w:r>
        <w:rPr>
          <w:b/>
        </w:rPr>
        <w:t>(not</w:t>
      </w:r>
      <w:r>
        <w:rPr>
          <w:rFonts w:eastAsia="Arial" w:cs="Arial"/>
          <w:b/>
        </w:rPr>
        <w:t xml:space="preserve"> </w:t>
      </w:r>
      <w:r>
        <w:rPr>
          <w:b/>
        </w:rPr>
        <w:t>including</w:t>
      </w:r>
      <w:r>
        <w:rPr>
          <w:rFonts w:eastAsia="Arial" w:cs="Arial"/>
          <w:b/>
        </w:rPr>
        <w:t xml:space="preserve"> </w:t>
      </w:r>
      <w:r>
        <w:rPr>
          <w:b/>
        </w:rPr>
        <w:t>cover</w:t>
      </w:r>
      <w:r>
        <w:rPr>
          <w:rFonts w:eastAsia="Arial" w:cs="Arial"/>
          <w:b/>
        </w:rPr>
        <w:t xml:space="preserve"> </w:t>
      </w:r>
      <w:r>
        <w:rPr>
          <w:b/>
        </w:rPr>
        <w:t>page</w:t>
      </w:r>
      <w:r>
        <w:rPr>
          <w:rFonts w:eastAsia="Arial" w:cs="Arial"/>
          <w:b/>
        </w:rPr>
        <w:t xml:space="preserve"> </w:t>
      </w:r>
      <w:r>
        <w:rPr>
          <w:b/>
        </w:rPr>
        <w:t>or</w:t>
      </w:r>
      <w:r>
        <w:rPr>
          <w:rFonts w:eastAsia="Arial" w:cs="Arial"/>
          <w:b/>
        </w:rPr>
        <w:t xml:space="preserve"> </w:t>
      </w:r>
      <w:r>
        <w:rPr>
          <w:b/>
        </w:rPr>
        <w:t>reference</w:t>
      </w:r>
      <w:r>
        <w:rPr>
          <w:rFonts w:eastAsia="Arial" w:cs="Arial"/>
          <w:b/>
        </w:rPr>
        <w:t xml:space="preserve"> </w:t>
      </w:r>
      <w:r>
        <w:rPr>
          <w:b/>
        </w:rPr>
        <w:t>page)</w:t>
      </w:r>
      <w:r>
        <w:rPr>
          <w:rFonts w:eastAsia="Arial" w:cs="Arial"/>
          <w:b/>
        </w:rPr>
        <w:t xml:space="preserve"> </w:t>
      </w:r>
    </w:p>
    <w:p w14:paraId="5F1AA0A0" w14:textId="77777777" w:rsidR="006B3E22" w:rsidRDefault="006B3E22" w:rsidP="006B3E22">
      <w:pPr>
        <w:spacing w:line="240" w:lineRule="auto"/>
        <w:rPr>
          <w:b/>
        </w:rPr>
      </w:pPr>
      <w:r>
        <w:rPr>
          <w:b/>
        </w:rPr>
        <w:tab/>
        <w:t>YOU</w:t>
      </w:r>
      <w:r>
        <w:rPr>
          <w:rFonts w:eastAsia="Arial" w:cs="Arial"/>
          <w:b/>
        </w:rPr>
        <w:t xml:space="preserve"> </w:t>
      </w:r>
      <w:r>
        <w:rPr>
          <w:b/>
        </w:rPr>
        <w:t>MUST</w:t>
      </w:r>
      <w:r>
        <w:rPr>
          <w:rFonts w:eastAsia="Arial" w:cs="Arial"/>
          <w:b/>
        </w:rPr>
        <w:t xml:space="preserve"> </w:t>
      </w:r>
      <w:r>
        <w:rPr>
          <w:b/>
        </w:rPr>
        <w:t>USE</w:t>
      </w:r>
      <w:r>
        <w:rPr>
          <w:rFonts w:eastAsia="Arial" w:cs="Arial"/>
          <w:b/>
        </w:rPr>
        <w:t xml:space="preserve"> </w:t>
      </w:r>
      <w:r>
        <w:rPr>
          <w:b/>
        </w:rPr>
        <w:t>APA</w:t>
      </w:r>
      <w:r>
        <w:rPr>
          <w:rFonts w:eastAsia="Arial" w:cs="Arial"/>
          <w:b/>
        </w:rPr>
        <w:t xml:space="preserve"> </w:t>
      </w:r>
      <w:r>
        <w:rPr>
          <w:b/>
        </w:rPr>
        <w:t>REFERENCING</w:t>
      </w:r>
      <w:r>
        <w:rPr>
          <w:rFonts w:eastAsia="Arial" w:cs="Arial"/>
          <w:b/>
        </w:rPr>
        <w:t xml:space="preserve"> </w:t>
      </w:r>
      <w:r>
        <w:rPr>
          <w:b/>
        </w:rPr>
        <w:t>FOR</w:t>
      </w:r>
      <w:r>
        <w:rPr>
          <w:rFonts w:eastAsia="Arial" w:cs="Arial"/>
          <w:b/>
        </w:rPr>
        <w:t xml:space="preserve"> </w:t>
      </w:r>
      <w:r>
        <w:rPr>
          <w:b/>
        </w:rPr>
        <w:t>THIS</w:t>
      </w:r>
      <w:r>
        <w:rPr>
          <w:rFonts w:eastAsia="Arial" w:cs="Arial"/>
          <w:b/>
        </w:rPr>
        <w:t xml:space="preserve"> </w:t>
      </w:r>
      <w:r>
        <w:rPr>
          <w:b/>
        </w:rPr>
        <w:t>ASSIGNMENT.</w:t>
      </w:r>
    </w:p>
    <w:p w14:paraId="1B910247" w14:textId="77777777" w:rsidR="006B3E22" w:rsidRDefault="006B3E22" w:rsidP="006B3E22">
      <w:pPr>
        <w:spacing w:line="240" w:lineRule="auto"/>
        <w:rPr>
          <w:rFonts w:eastAsia="Arial" w:cs="Arial"/>
          <w:b/>
        </w:rPr>
      </w:pPr>
      <w:r>
        <w:rPr>
          <w:b/>
        </w:rPr>
        <w:tab/>
        <w:t>YOU</w:t>
      </w:r>
      <w:r>
        <w:rPr>
          <w:rFonts w:eastAsia="Arial" w:cs="Arial"/>
          <w:b/>
        </w:rPr>
        <w:t xml:space="preserve"> </w:t>
      </w:r>
      <w:r>
        <w:rPr>
          <w:b/>
        </w:rPr>
        <w:t>MUST</w:t>
      </w:r>
      <w:r>
        <w:rPr>
          <w:rFonts w:eastAsia="Arial" w:cs="Arial"/>
          <w:b/>
        </w:rPr>
        <w:t xml:space="preserve"> </w:t>
      </w:r>
      <w:r>
        <w:rPr>
          <w:b/>
        </w:rPr>
        <w:t>HAVE</w:t>
      </w:r>
      <w:r>
        <w:rPr>
          <w:rFonts w:eastAsia="Arial" w:cs="Arial"/>
          <w:b/>
        </w:rPr>
        <w:t xml:space="preserve"> </w:t>
      </w:r>
      <w:r>
        <w:rPr>
          <w:b/>
        </w:rPr>
        <w:t>YOUR</w:t>
      </w:r>
      <w:r>
        <w:rPr>
          <w:rFonts w:eastAsia="Arial" w:cs="Arial"/>
          <w:b/>
        </w:rPr>
        <w:t xml:space="preserve"> </w:t>
      </w:r>
      <w:r>
        <w:rPr>
          <w:b/>
        </w:rPr>
        <w:t>ARTICLES</w:t>
      </w:r>
      <w:r>
        <w:rPr>
          <w:rFonts w:eastAsia="Arial" w:cs="Arial"/>
          <w:b/>
        </w:rPr>
        <w:t xml:space="preserve"> </w:t>
      </w:r>
      <w:r>
        <w:rPr>
          <w:b/>
        </w:rPr>
        <w:t>PRE-APPROVED</w:t>
      </w:r>
      <w:r>
        <w:rPr>
          <w:rFonts w:eastAsia="Arial" w:cs="Arial"/>
          <w:b/>
        </w:rPr>
        <w:t xml:space="preserve"> </w:t>
      </w:r>
      <w:r>
        <w:rPr>
          <w:b/>
        </w:rPr>
        <w:t>BY</w:t>
      </w:r>
      <w:r>
        <w:rPr>
          <w:rFonts w:eastAsia="Arial" w:cs="Arial"/>
          <w:b/>
        </w:rPr>
        <w:t xml:space="preserve"> </w:t>
      </w:r>
      <w:r>
        <w:rPr>
          <w:b/>
        </w:rPr>
        <w:t>YOUR</w:t>
      </w:r>
      <w:r>
        <w:rPr>
          <w:rFonts w:eastAsia="Arial" w:cs="Arial"/>
          <w:b/>
        </w:rPr>
        <w:t xml:space="preserve"> </w:t>
      </w:r>
    </w:p>
    <w:p w14:paraId="251123B4" w14:textId="77777777" w:rsidR="006B3E22" w:rsidRDefault="006B3E22" w:rsidP="006B3E22">
      <w:pPr>
        <w:spacing w:line="240" w:lineRule="auto"/>
        <w:rPr>
          <w:b/>
        </w:rPr>
      </w:pPr>
      <w:r>
        <w:rPr>
          <w:b/>
        </w:rPr>
        <w:tab/>
        <w:t>INSTRUCTOR.</w:t>
      </w:r>
    </w:p>
    <w:p w14:paraId="1D9375ED" w14:textId="77777777" w:rsidR="006B3E22" w:rsidRDefault="006B3E22" w:rsidP="006B3E22">
      <w:pPr>
        <w:spacing w:line="240" w:lineRule="auto"/>
        <w:rPr>
          <w:b/>
        </w:rPr>
      </w:pPr>
    </w:p>
    <w:p w14:paraId="3D1FCE27" w14:textId="77777777" w:rsidR="006B3E22" w:rsidRDefault="006B3E22" w:rsidP="006B3E22">
      <w:pPr>
        <w:spacing w:line="240" w:lineRule="auto"/>
        <w:rPr>
          <w:rFonts w:eastAsia="Arial" w:cs="Arial"/>
        </w:rPr>
      </w:pPr>
      <w:r>
        <w:t>Students</w:t>
      </w:r>
      <w:r>
        <w:rPr>
          <w:rFonts w:eastAsia="Arial" w:cs="Arial"/>
        </w:rPr>
        <w:t xml:space="preserve"> </w:t>
      </w:r>
      <w:r>
        <w:t>are</w:t>
      </w:r>
      <w:r>
        <w:rPr>
          <w:rFonts w:eastAsia="Arial" w:cs="Arial"/>
        </w:rPr>
        <w:t xml:space="preserve"> </w:t>
      </w:r>
      <w:r>
        <w:t>to</w:t>
      </w:r>
      <w:r>
        <w:rPr>
          <w:rFonts w:eastAsia="Arial" w:cs="Arial"/>
        </w:rPr>
        <w:t xml:space="preserve"> </w:t>
      </w:r>
      <w:r>
        <w:t>research</w:t>
      </w:r>
      <w:r>
        <w:rPr>
          <w:rFonts w:eastAsia="Arial" w:cs="Arial"/>
        </w:rPr>
        <w:t xml:space="preserve"> </w:t>
      </w:r>
      <w:r>
        <w:t>3-4</w:t>
      </w:r>
      <w:r>
        <w:rPr>
          <w:rFonts w:eastAsia="Arial" w:cs="Arial"/>
        </w:rPr>
        <w:t xml:space="preserve"> </w:t>
      </w:r>
      <w:r>
        <w:t>scholarly/credible</w:t>
      </w:r>
      <w:r>
        <w:rPr>
          <w:rFonts w:eastAsia="Arial" w:cs="Arial"/>
        </w:rPr>
        <w:t xml:space="preserve"> </w:t>
      </w:r>
      <w:r>
        <w:t>sources</w:t>
      </w:r>
      <w:r>
        <w:rPr>
          <w:rFonts w:eastAsia="Arial" w:cs="Arial"/>
        </w:rPr>
        <w:t xml:space="preserve"> </w:t>
      </w:r>
      <w:r>
        <w:t>specifically</w:t>
      </w:r>
      <w:r>
        <w:rPr>
          <w:rFonts w:eastAsia="Arial" w:cs="Arial"/>
        </w:rPr>
        <w:t xml:space="preserve"> </w:t>
      </w:r>
      <w:r>
        <w:t>focusing</w:t>
      </w:r>
      <w:r>
        <w:rPr>
          <w:rFonts w:eastAsia="Arial" w:cs="Arial"/>
        </w:rPr>
        <w:t xml:space="preserve"> </w:t>
      </w:r>
      <w:r>
        <w:t>on</w:t>
      </w:r>
      <w:r>
        <w:rPr>
          <w:rFonts w:eastAsia="Arial" w:cs="Arial"/>
        </w:rPr>
        <w:t xml:space="preserve"> </w:t>
      </w:r>
      <w:r>
        <w:t>group</w:t>
      </w:r>
      <w:r>
        <w:rPr>
          <w:rFonts w:eastAsia="Arial" w:cs="Arial"/>
        </w:rPr>
        <w:t xml:space="preserve"> </w:t>
      </w:r>
      <w:r>
        <w:t>work</w:t>
      </w:r>
      <w:r>
        <w:rPr>
          <w:rFonts w:eastAsia="Arial" w:cs="Arial"/>
        </w:rPr>
        <w:t xml:space="preserve"> </w:t>
      </w:r>
      <w:r>
        <w:t>with</w:t>
      </w:r>
      <w:r>
        <w:rPr>
          <w:rFonts w:eastAsia="Arial" w:cs="Arial"/>
        </w:rPr>
        <w:t xml:space="preserve"> </w:t>
      </w:r>
      <w:r>
        <w:t>a</w:t>
      </w:r>
      <w:r>
        <w:rPr>
          <w:rFonts w:eastAsia="Arial" w:cs="Arial"/>
        </w:rPr>
        <w:t xml:space="preserve"> </w:t>
      </w:r>
      <w:r>
        <w:t>particular</w:t>
      </w:r>
      <w:r>
        <w:rPr>
          <w:rFonts w:eastAsia="Arial" w:cs="Arial"/>
        </w:rPr>
        <w:t xml:space="preserve"> </w:t>
      </w:r>
      <w:r>
        <w:t>population</w:t>
      </w:r>
      <w:r>
        <w:rPr>
          <w:rFonts w:eastAsia="Arial" w:cs="Arial"/>
        </w:rPr>
        <w:t xml:space="preserve"> </w:t>
      </w:r>
      <w:r>
        <w:t>of</w:t>
      </w:r>
      <w:r>
        <w:rPr>
          <w:rFonts w:eastAsia="Arial" w:cs="Arial"/>
        </w:rPr>
        <w:t xml:space="preserve"> </w:t>
      </w:r>
      <w:r>
        <w:t>interest</w:t>
      </w:r>
      <w:r>
        <w:rPr>
          <w:rFonts w:eastAsia="Arial" w:cs="Arial"/>
        </w:rPr>
        <w:t xml:space="preserve"> </w:t>
      </w:r>
      <w:r>
        <w:t>to</w:t>
      </w:r>
      <w:r>
        <w:rPr>
          <w:rFonts w:eastAsia="Arial" w:cs="Arial"/>
        </w:rPr>
        <w:t xml:space="preserve"> </w:t>
      </w:r>
      <w:r>
        <w:t>the</w:t>
      </w:r>
      <w:r>
        <w:rPr>
          <w:rFonts w:eastAsia="Arial" w:cs="Arial"/>
        </w:rPr>
        <w:t xml:space="preserve"> </w:t>
      </w:r>
      <w:r>
        <w:t>student</w:t>
      </w:r>
      <w:r>
        <w:rPr>
          <w:rFonts w:eastAsia="Arial" w:cs="Arial"/>
        </w:rPr>
        <w:t xml:space="preserve"> </w:t>
      </w:r>
      <w:r>
        <w:t>(for</w:t>
      </w:r>
      <w:r>
        <w:rPr>
          <w:rFonts w:eastAsia="Arial" w:cs="Arial"/>
        </w:rPr>
        <w:t xml:space="preserve"> </w:t>
      </w:r>
      <w:r>
        <w:t>example,</w:t>
      </w:r>
      <w:r>
        <w:rPr>
          <w:rFonts w:eastAsia="Arial" w:cs="Arial"/>
        </w:rPr>
        <w:t xml:space="preserve"> </w:t>
      </w:r>
      <w:r>
        <w:t>youth,</w:t>
      </w:r>
      <w:r>
        <w:rPr>
          <w:rFonts w:eastAsia="Arial" w:cs="Arial"/>
        </w:rPr>
        <w:t xml:space="preserve"> </w:t>
      </w:r>
      <w:r>
        <w:t>seniors,</w:t>
      </w:r>
      <w:r>
        <w:rPr>
          <w:rFonts w:eastAsia="Arial" w:cs="Arial"/>
        </w:rPr>
        <w:t xml:space="preserve"> </w:t>
      </w:r>
      <w:r>
        <w:t>people</w:t>
      </w:r>
      <w:r>
        <w:rPr>
          <w:rFonts w:eastAsia="Arial" w:cs="Arial"/>
        </w:rPr>
        <w:t xml:space="preserve"> </w:t>
      </w:r>
      <w:r>
        <w:t>with</w:t>
      </w:r>
      <w:r>
        <w:rPr>
          <w:rFonts w:eastAsia="Arial" w:cs="Arial"/>
        </w:rPr>
        <w:t xml:space="preserve"> </w:t>
      </w:r>
      <w:r>
        <w:t>specific</w:t>
      </w:r>
      <w:r>
        <w:rPr>
          <w:rFonts w:eastAsia="Arial" w:cs="Arial"/>
        </w:rPr>
        <w:t xml:space="preserve"> </w:t>
      </w:r>
      <w:r>
        <w:t>mental</w:t>
      </w:r>
      <w:r>
        <w:rPr>
          <w:rFonts w:eastAsia="Arial" w:cs="Arial"/>
        </w:rPr>
        <w:t xml:space="preserve"> </w:t>
      </w:r>
      <w:r>
        <w:t>health</w:t>
      </w:r>
      <w:r>
        <w:rPr>
          <w:rFonts w:eastAsia="Arial" w:cs="Arial"/>
        </w:rPr>
        <w:t xml:space="preserve"> </w:t>
      </w:r>
      <w:r>
        <w:t>challenges,</w:t>
      </w:r>
      <w:r>
        <w:rPr>
          <w:rFonts w:eastAsia="Arial" w:cs="Arial"/>
        </w:rPr>
        <w:t xml:space="preserve"> </w:t>
      </w:r>
      <w:r>
        <w:t>diversion,</w:t>
      </w:r>
      <w:r>
        <w:rPr>
          <w:rFonts w:eastAsia="Arial" w:cs="Arial"/>
        </w:rPr>
        <w:t xml:space="preserve"> </w:t>
      </w:r>
      <w:r>
        <w:t>etc.).</w:t>
      </w:r>
      <w:r>
        <w:rPr>
          <w:rFonts w:eastAsia="Arial" w:cs="Arial"/>
        </w:rPr>
        <w:t xml:space="preserve"> </w:t>
      </w:r>
      <w:r>
        <w:t>It</w:t>
      </w:r>
      <w:r>
        <w:rPr>
          <w:rFonts w:eastAsia="Arial" w:cs="Arial"/>
        </w:rPr>
        <w:t xml:space="preserve"> </w:t>
      </w:r>
      <w:r>
        <w:t>is</w:t>
      </w:r>
      <w:r>
        <w:rPr>
          <w:rFonts w:eastAsia="Arial" w:cs="Arial"/>
        </w:rPr>
        <w:t xml:space="preserve"> </w:t>
      </w:r>
      <w:r>
        <w:t>recommended</w:t>
      </w:r>
      <w:r>
        <w:rPr>
          <w:rFonts w:eastAsia="Arial" w:cs="Arial"/>
        </w:rPr>
        <w:t xml:space="preserve"> </w:t>
      </w:r>
      <w:r>
        <w:t>that</w:t>
      </w:r>
      <w:r>
        <w:rPr>
          <w:rFonts w:eastAsia="Arial" w:cs="Arial"/>
        </w:rPr>
        <w:t xml:space="preserve"> </w:t>
      </w:r>
      <w:r>
        <w:t>students</w:t>
      </w:r>
      <w:r>
        <w:rPr>
          <w:rFonts w:eastAsia="Arial" w:cs="Arial"/>
        </w:rPr>
        <w:t xml:space="preserve"> </w:t>
      </w:r>
      <w:r>
        <w:t>discuss</w:t>
      </w:r>
      <w:r>
        <w:rPr>
          <w:rFonts w:eastAsia="Arial" w:cs="Arial"/>
        </w:rPr>
        <w:t xml:space="preserve"> </w:t>
      </w:r>
      <w:r>
        <w:t>their</w:t>
      </w:r>
      <w:r>
        <w:rPr>
          <w:rFonts w:eastAsia="Arial" w:cs="Arial"/>
        </w:rPr>
        <w:t xml:space="preserve"> </w:t>
      </w:r>
      <w:r>
        <w:t>particular</w:t>
      </w:r>
      <w:r>
        <w:rPr>
          <w:rFonts w:eastAsia="Arial" w:cs="Arial"/>
        </w:rPr>
        <w:t xml:space="preserve"> </w:t>
      </w:r>
      <w:r>
        <w:t>population</w:t>
      </w:r>
      <w:r>
        <w:rPr>
          <w:rFonts w:eastAsia="Arial" w:cs="Arial"/>
        </w:rPr>
        <w:t xml:space="preserve"> </w:t>
      </w:r>
      <w:r>
        <w:t>choice</w:t>
      </w:r>
      <w:r>
        <w:rPr>
          <w:rFonts w:eastAsia="Arial" w:cs="Arial"/>
        </w:rPr>
        <w:t xml:space="preserve"> </w:t>
      </w:r>
      <w:r>
        <w:t>with</w:t>
      </w:r>
      <w:r>
        <w:rPr>
          <w:rFonts w:eastAsia="Arial" w:cs="Arial"/>
        </w:rPr>
        <w:t xml:space="preserve"> </w:t>
      </w:r>
      <w:r>
        <w:t>the</w:t>
      </w:r>
      <w:r>
        <w:rPr>
          <w:rFonts w:eastAsia="Arial" w:cs="Arial"/>
        </w:rPr>
        <w:t xml:space="preserve"> </w:t>
      </w:r>
      <w:r>
        <w:t>instructor</w:t>
      </w:r>
      <w:r>
        <w:rPr>
          <w:rFonts w:eastAsia="Arial" w:cs="Arial"/>
        </w:rPr>
        <w:t xml:space="preserve"> </w:t>
      </w:r>
      <w:r>
        <w:t>in</w:t>
      </w:r>
      <w:r>
        <w:rPr>
          <w:rFonts w:eastAsia="Arial" w:cs="Arial"/>
        </w:rPr>
        <w:t xml:space="preserve"> </w:t>
      </w:r>
      <w:r>
        <w:t>advance.</w:t>
      </w:r>
      <w:r>
        <w:rPr>
          <w:rFonts w:eastAsia="Arial" w:cs="Arial"/>
        </w:rPr>
        <w:t xml:space="preserve"> </w:t>
      </w:r>
    </w:p>
    <w:p w14:paraId="08348BD5" w14:textId="77777777" w:rsidR="006B3E22" w:rsidRDefault="006B3E22" w:rsidP="006B3E22">
      <w:pPr>
        <w:spacing w:line="240" w:lineRule="auto"/>
      </w:pPr>
    </w:p>
    <w:p w14:paraId="62E51FCD" w14:textId="77777777" w:rsidR="006B3E22" w:rsidRDefault="006B3E22" w:rsidP="006B3E22">
      <w:pPr>
        <w:spacing w:line="240" w:lineRule="auto"/>
        <w:rPr>
          <w:b/>
          <w:bCs/>
        </w:rPr>
      </w:pPr>
      <w:r>
        <w:rPr>
          <w:b/>
          <w:bCs/>
        </w:rPr>
        <w:t>PART</w:t>
      </w:r>
      <w:r>
        <w:rPr>
          <w:rFonts w:eastAsia="Arial" w:cs="Arial"/>
          <w:b/>
          <w:bCs/>
        </w:rPr>
        <w:t xml:space="preserve"> </w:t>
      </w:r>
      <w:r>
        <w:rPr>
          <w:b/>
          <w:bCs/>
        </w:rPr>
        <w:t>ONE</w:t>
      </w:r>
    </w:p>
    <w:p w14:paraId="0B01E8DF" w14:textId="77777777" w:rsidR="006B3E22" w:rsidRDefault="006B3E22" w:rsidP="006B3E22">
      <w:pPr>
        <w:spacing w:line="240" w:lineRule="auto"/>
        <w:rPr>
          <w:rFonts w:eastAsia="Arial" w:cs="Arial"/>
        </w:rPr>
      </w:pPr>
      <w:r>
        <w:t>Your</w:t>
      </w:r>
      <w:r>
        <w:rPr>
          <w:rFonts w:eastAsia="Arial" w:cs="Arial"/>
        </w:rPr>
        <w:t xml:space="preserve"> </w:t>
      </w:r>
      <w:r>
        <w:t>paper</w:t>
      </w:r>
      <w:r>
        <w:rPr>
          <w:rFonts w:eastAsia="Arial" w:cs="Arial"/>
        </w:rPr>
        <w:t xml:space="preserve"> </w:t>
      </w:r>
      <w:r>
        <w:t>should</w:t>
      </w:r>
      <w:r>
        <w:rPr>
          <w:rFonts w:eastAsia="Arial" w:cs="Arial"/>
        </w:rPr>
        <w:t xml:space="preserve"> </w:t>
      </w:r>
      <w:r>
        <w:t>address</w:t>
      </w:r>
      <w:r>
        <w:rPr>
          <w:rFonts w:eastAsia="Arial" w:cs="Arial"/>
        </w:rPr>
        <w:t xml:space="preserve"> </w:t>
      </w:r>
      <w:r>
        <w:t>the</w:t>
      </w:r>
      <w:r>
        <w:rPr>
          <w:rFonts w:eastAsia="Arial" w:cs="Arial"/>
        </w:rPr>
        <w:t xml:space="preserve"> </w:t>
      </w:r>
      <w:r>
        <w:t>following:</w:t>
      </w:r>
      <w:r>
        <w:rPr>
          <w:rFonts w:eastAsia="Arial" w:cs="Arial"/>
        </w:rPr>
        <w:t xml:space="preserve"> </w:t>
      </w:r>
    </w:p>
    <w:p w14:paraId="634F6DFA" w14:textId="77777777" w:rsidR="006B3E22" w:rsidRDefault="006B3E22" w:rsidP="006B3E22">
      <w:pPr>
        <w:spacing w:line="240" w:lineRule="auto"/>
      </w:pPr>
      <w:r>
        <w:t>1.</w:t>
      </w:r>
      <w:r>
        <w:rPr>
          <w:rFonts w:eastAsia="Arial" w:cs="Arial"/>
        </w:rPr>
        <w:t xml:space="preserve"> </w:t>
      </w:r>
      <w:r>
        <w:t>What</w:t>
      </w:r>
      <w:r>
        <w:rPr>
          <w:rFonts w:eastAsia="Arial" w:cs="Arial"/>
        </w:rPr>
        <w:t xml:space="preserve"> </w:t>
      </w:r>
      <w:r>
        <w:t>topics</w:t>
      </w:r>
      <w:r>
        <w:rPr>
          <w:rFonts w:eastAsia="Arial" w:cs="Arial"/>
        </w:rPr>
        <w:t xml:space="preserve"> </w:t>
      </w:r>
      <w:r>
        <w:t>are</w:t>
      </w:r>
      <w:r>
        <w:rPr>
          <w:rFonts w:eastAsia="Arial" w:cs="Arial"/>
        </w:rPr>
        <w:t xml:space="preserve"> </w:t>
      </w:r>
      <w:r>
        <w:t>of</w:t>
      </w:r>
      <w:r>
        <w:rPr>
          <w:rFonts w:eastAsia="Arial" w:cs="Arial"/>
        </w:rPr>
        <w:t xml:space="preserve"> </w:t>
      </w:r>
      <w:r>
        <w:t>concern</w:t>
      </w:r>
      <w:r>
        <w:rPr>
          <w:rFonts w:eastAsia="Arial" w:cs="Arial"/>
        </w:rPr>
        <w:t xml:space="preserve"> </w:t>
      </w:r>
      <w:r>
        <w:t>for</w:t>
      </w:r>
      <w:r>
        <w:rPr>
          <w:rFonts w:eastAsia="Arial" w:cs="Arial"/>
        </w:rPr>
        <w:t xml:space="preserve"> </w:t>
      </w:r>
      <w:r>
        <w:t>this</w:t>
      </w:r>
      <w:r>
        <w:rPr>
          <w:rFonts w:eastAsia="Arial" w:cs="Arial"/>
        </w:rPr>
        <w:t xml:space="preserve"> </w:t>
      </w:r>
      <w:r>
        <w:t>target</w:t>
      </w:r>
      <w:r>
        <w:rPr>
          <w:rFonts w:eastAsia="Arial" w:cs="Arial"/>
        </w:rPr>
        <w:t xml:space="preserve"> </w:t>
      </w:r>
      <w:r>
        <w:t>population?</w:t>
      </w:r>
    </w:p>
    <w:p w14:paraId="793B0E25" w14:textId="77777777" w:rsidR="006B3E22" w:rsidRDefault="006B3E22" w:rsidP="006B3E22">
      <w:pPr>
        <w:spacing w:line="240" w:lineRule="auto"/>
      </w:pPr>
      <w:r>
        <w:t>2.</w:t>
      </w:r>
      <w:r>
        <w:rPr>
          <w:rFonts w:eastAsia="Arial" w:cs="Arial"/>
        </w:rPr>
        <w:t xml:space="preserve"> </w:t>
      </w:r>
      <w:r>
        <w:t>What</w:t>
      </w:r>
      <w:r>
        <w:rPr>
          <w:rFonts w:eastAsia="Arial" w:cs="Arial"/>
        </w:rPr>
        <w:t xml:space="preserve"> </w:t>
      </w:r>
      <w:r>
        <w:t>are</w:t>
      </w:r>
      <w:r>
        <w:rPr>
          <w:rFonts w:eastAsia="Arial" w:cs="Arial"/>
        </w:rPr>
        <w:t xml:space="preserve"> </w:t>
      </w:r>
      <w:r>
        <w:t>some</w:t>
      </w:r>
      <w:r>
        <w:rPr>
          <w:rFonts w:eastAsia="Arial" w:cs="Arial"/>
        </w:rPr>
        <w:t xml:space="preserve"> </w:t>
      </w:r>
      <w:r>
        <w:t>of</w:t>
      </w:r>
      <w:r>
        <w:rPr>
          <w:rFonts w:eastAsia="Arial" w:cs="Arial"/>
        </w:rPr>
        <w:t xml:space="preserve"> </w:t>
      </w:r>
      <w:r>
        <w:t>the</w:t>
      </w:r>
      <w:r>
        <w:rPr>
          <w:rFonts w:eastAsia="Arial" w:cs="Arial"/>
        </w:rPr>
        <w:t xml:space="preserve"> </w:t>
      </w:r>
      <w:r>
        <w:t>researched</w:t>
      </w:r>
      <w:r>
        <w:rPr>
          <w:rFonts w:eastAsia="Arial" w:cs="Arial"/>
        </w:rPr>
        <w:t xml:space="preserve"> </w:t>
      </w:r>
      <w:r>
        <w:t>benefits</w:t>
      </w:r>
      <w:r>
        <w:rPr>
          <w:rFonts w:eastAsia="Arial" w:cs="Arial"/>
        </w:rPr>
        <w:t xml:space="preserve"> </w:t>
      </w:r>
      <w:r>
        <w:t>of</w:t>
      </w:r>
      <w:r>
        <w:rPr>
          <w:rFonts w:eastAsia="Arial" w:cs="Arial"/>
        </w:rPr>
        <w:t xml:space="preserve"> </w:t>
      </w:r>
      <w:r>
        <w:t>group</w:t>
      </w:r>
      <w:r>
        <w:rPr>
          <w:rFonts w:eastAsia="Arial" w:cs="Arial"/>
        </w:rPr>
        <w:t xml:space="preserve"> </w:t>
      </w:r>
      <w:r>
        <w:t>work</w:t>
      </w:r>
      <w:r>
        <w:rPr>
          <w:rFonts w:eastAsia="Arial" w:cs="Arial"/>
        </w:rPr>
        <w:t xml:space="preserve"> </w:t>
      </w:r>
      <w:r>
        <w:t>for</w:t>
      </w:r>
      <w:r>
        <w:rPr>
          <w:rFonts w:eastAsia="Arial" w:cs="Arial"/>
        </w:rPr>
        <w:t xml:space="preserve"> </w:t>
      </w:r>
      <w:r>
        <w:t>this</w:t>
      </w:r>
      <w:r>
        <w:rPr>
          <w:rFonts w:eastAsia="Arial" w:cs="Arial"/>
        </w:rPr>
        <w:t xml:space="preserve"> </w:t>
      </w:r>
      <w:r>
        <w:t>population/issue?</w:t>
      </w:r>
    </w:p>
    <w:p w14:paraId="699AAB15" w14:textId="77777777" w:rsidR="006B3E22" w:rsidRDefault="006B3E22" w:rsidP="006B3E22">
      <w:pPr>
        <w:spacing w:line="240" w:lineRule="auto"/>
        <w:rPr>
          <w:rFonts w:eastAsia="Arial" w:cs="Arial"/>
        </w:rPr>
      </w:pPr>
      <w:r>
        <w:t>3.</w:t>
      </w:r>
      <w:r>
        <w:rPr>
          <w:rFonts w:eastAsia="Arial" w:cs="Arial"/>
        </w:rPr>
        <w:t xml:space="preserve"> </w:t>
      </w:r>
      <w:r>
        <w:t>What</w:t>
      </w:r>
      <w:r>
        <w:rPr>
          <w:rFonts w:eastAsia="Arial" w:cs="Arial"/>
        </w:rPr>
        <w:t xml:space="preserve"> </w:t>
      </w:r>
      <w:r>
        <w:t>are</w:t>
      </w:r>
      <w:r>
        <w:rPr>
          <w:rFonts w:eastAsia="Arial" w:cs="Arial"/>
        </w:rPr>
        <w:t xml:space="preserve"> </w:t>
      </w:r>
      <w:r>
        <w:t>some</w:t>
      </w:r>
      <w:r>
        <w:rPr>
          <w:rFonts w:eastAsia="Arial" w:cs="Arial"/>
        </w:rPr>
        <w:t xml:space="preserve"> </w:t>
      </w:r>
      <w:r>
        <w:t>of</w:t>
      </w:r>
      <w:r>
        <w:rPr>
          <w:rFonts w:eastAsia="Arial" w:cs="Arial"/>
        </w:rPr>
        <w:t xml:space="preserve"> </w:t>
      </w:r>
      <w:r>
        <w:t>the</w:t>
      </w:r>
      <w:r>
        <w:rPr>
          <w:rFonts w:eastAsia="Arial" w:cs="Arial"/>
        </w:rPr>
        <w:t xml:space="preserve"> </w:t>
      </w:r>
      <w:r>
        <w:t>considerations</w:t>
      </w:r>
      <w:r>
        <w:rPr>
          <w:rFonts w:eastAsia="Arial" w:cs="Arial"/>
        </w:rPr>
        <w:t xml:space="preserve"> </w:t>
      </w:r>
      <w:r>
        <w:t>that</w:t>
      </w:r>
      <w:r>
        <w:rPr>
          <w:rFonts w:eastAsia="Arial" w:cs="Arial"/>
        </w:rPr>
        <w:t xml:space="preserve"> </w:t>
      </w:r>
      <w:r>
        <w:t>need</w:t>
      </w:r>
      <w:r>
        <w:rPr>
          <w:rFonts w:eastAsia="Arial" w:cs="Arial"/>
        </w:rPr>
        <w:t xml:space="preserve"> </w:t>
      </w:r>
      <w:r>
        <w:t>to</w:t>
      </w:r>
      <w:r>
        <w:rPr>
          <w:rFonts w:eastAsia="Arial" w:cs="Arial"/>
        </w:rPr>
        <w:t xml:space="preserve"> </w:t>
      </w:r>
      <w:r>
        <w:t>be</w:t>
      </w:r>
      <w:r>
        <w:rPr>
          <w:rFonts w:eastAsia="Arial" w:cs="Arial"/>
        </w:rPr>
        <w:t xml:space="preserve"> </w:t>
      </w:r>
      <w:r>
        <w:t>made</w:t>
      </w:r>
      <w:r>
        <w:rPr>
          <w:rFonts w:eastAsia="Arial" w:cs="Arial"/>
        </w:rPr>
        <w:t xml:space="preserve"> </w:t>
      </w:r>
      <w:r>
        <w:t>to</w:t>
      </w:r>
      <w:r>
        <w:rPr>
          <w:rFonts w:eastAsia="Arial" w:cs="Arial"/>
        </w:rPr>
        <w:t xml:space="preserve"> </w:t>
      </w:r>
      <w:r>
        <w:t>offer</w:t>
      </w:r>
      <w:r>
        <w:rPr>
          <w:rFonts w:eastAsia="Arial" w:cs="Arial"/>
        </w:rPr>
        <w:t xml:space="preserve"> </w:t>
      </w:r>
      <w:r>
        <w:t>an</w:t>
      </w:r>
      <w:r>
        <w:rPr>
          <w:rFonts w:eastAsia="Arial" w:cs="Arial"/>
        </w:rPr>
        <w:t xml:space="preserve"> </w:t>
      </w:r>
      <w:r>
        <w:t>effective</w:t>
      </w:r>
      <w:r>
        <w:rPr>
          <w:rFonts w:eastAsia="Arial" w:cs="Arial"/>
        </w:rPr>
        <w:t xml:space="preserve"> </w:t>
      </w:r>
      <w:r>
        <w:t>support</w:t>
      </w:r>
      <w:r>
        <w:rPr>
          <w:rFonts w:eastAsia="Arial" w:cs="Arial"/>
        </w:rPr>
        <w:t xml:space="preserve"> </w:t>
      </w:r>
      <w:r>
        <w:t>group</w:t>
      </w:r>
      <w:r>
        <w:rPr>
          <w:rFonts w:eastAsia="Arial" w:cs="Arial"/>
        </w:rPr>
        <w:t xml:space="preserve"> </w:t>
      </w:r>
      <w:r>
        <w:t>for</w:t>
      </w:r>
      <w:r>
        <w:rPr>
          <w:rFonts w:eastAsia="Arial" w:cs="Arial"/>
        </w:rPr>
        <w:t xml:space="preserve"> </w:t>
      </w:r>
      <w:r>
        <w:t>this</w:t>
      </w:r>
      <w:r>
        <w:rPr>
          <w:rFonts w:eastAsia="Arial" w:cs="Arial"/>
        </w:rPr>
        <w:t xml:space="preserve"> </w:t>
      </w:r>
      <w:r>
        <w:t>population/issue?</w:t>
      </w:r>
      <w:r>
        <w:rPr>
          <w:rFonts w:eastAsia="Arial" w:cs="Arial"/>
        </w:rPr>
        <w:t xml:space="preserve"> </w:t>
      </w:r>
    </w:p>
    <w:p w14:paraId="6DA23864" w14:textId="77777777" w:rsidR="006B3E22" w:rsidRDefault="006B3E22" w:rsidP="006B3E22">
      <w:pPr>
        <w:spacing w:line="240" w:lineRule="auto"/>
      </w:pPr>
    </w:p>
    <w:p w14:paraId="035A4686" w14:textId="77777777" w:rsidR="006B3E22" w:rsidRDefault="006B3E22" w:rsidP="006B3E22">
      <w:pPr>
        <w:spacing w:line="240" w:lineRule="auto"/>
        <w:rPr>
          <w:rFonts w:eastAsia="Arial" w:cs="Arial"/>
        </w:rPr>
      </w:pPr>
      <w:r>
        <w:t>Note:</w:t>
      </w:r>
      <w:r>
        <w:rPr>
          <w:rFonts w:eastAsia="Arial" w:cs="Arial"/>
        </w:rPr>
        <w:t xml:space="preserve"> </w:t>
      </w:r>
      <w:r>
        <w:t>at</w:t>
      </w:r>
      <w:r>
        <w:rPr>
          <w:rFonts w:eastAsia="Arial" w:cs="Arial"/>
        </w:rPr>
        <w:t xml:space="preserve"> </w:t>
      </w:r>
      <w:r>
        <w:t>least</w:t>
      </w:r>
      <w:r>
        <w:rPr>
          <w:rFonts w:eastAsia="Arial" w:cs="Arial"/>
        </w:rPr>
        <w:t xml:space="preserve"> </w:t>
      </w:r>
      <w:r>
        <w:t>two</w:t>
      </w:r>
      <w:r>
        <w:rPr>
          <w:rFonts w:eastAsia="Arial" w:cs="Arial"/>
        </w:rPr>
        <w:t xml:space="preserve"> </w:t>
      </w:r>
      <w:r>
        <w:t>sources</w:t>
      </w:r>
      <w:r>
        <w:rPr>
          <w:rFonts w:eastAsia="Arial" w:cs="Arial"/>
        </w:rPr>
        <w:t xml:space="preserve"> </w:t>
      </w:r>
      <w:r>
        <w:t>must</w:t>
      </w:r>
      <w:r>
        <w:rPr>
          <w:rFonts w:eastAsia="Arial" w:cs="Arial"/>
        </w:rPr>
        <w:t xml:space="preserve"> </w:t>
      </w:r>
      <w:r>
        <w:t>be</w:t>
      </w:r>
      <w:r>
        <w:rPr>
          <w:rFonts w:eastAsia="Arial" w:cs="Arial"/>
        </w:rPr>
        <w:t xml:space="preserve"> </w:t>
      </w:r>
      <w:r>
        <w:t>from</w:t>
      </w:r>
      <w:r>
        <w:rPr>
          <w:rFonts w:eastAsia="Arial" w:cs="Arial"/>
        </w:rPr>
        <w:t xml:space="preserve"> </w:t>
      </w:r>
      <w:r>
        <w:t>academic</w:t>
      </w:r>
      <w:r>
        <w:rPr>
          <w:rFonts w:eastAsia="Arial" w:cs="Arial"/>
        </w:rPr>
        <w:t xml:space="preserve"> </w:t>
      </w:r>
      <w:r>
        <w:t>journals.</w:t>
      </w:r>
      <w:r>
        <w:rPr>
          <w:rFonts w:eastAsia="Arial" w:cs="Arial"/>
        </w:rPr>
        <w:t xml:space="preserve"> </w:t>
      </w:r>
      <w:r>
        <w:t>The</w:t>
      </w:r>
      <w:r>
        <w:rPr>
          <w:rFonts w:eastAsia="Arial" w:cs="Arial"/>
        </w:rPr>
        <w:t xml:space="preserve"> </w:t>
      </w:r>
      <w:r>
        <w:t>other</w:t>
      </w:r>
      <w:r>
        <w:rPr>
          <w:rFonts w:eastAsia="Arial" w:cs="Arial"/>
        </w:rPr>
        <w:t xml:space="preserve"> </w:t>
      </w:r>
      <w:r>
        <w:t>1-2</w:t>
      </w:r>
      <w:r>
        <w:rPr>
          <w:rFonts w:eastAsia="Arial" w:cs="Arial"/>
        </w:rPr>
        <w:t xml:space="preserve"> </w:t>
      </w:r>
      <w:r>
        <w:t>sources</w:t>
      </w:r>
      <w:r>
        <w:rPr>
          <w:rFonts w:eastAsia="Arial" w:cs="Arial"/>
        </w:rPr>
        <w:t xml:space="preserve"> </w:t>
      </w:r>
      <w:r>
        <w:t>must</w:t>
      </w:r>
      <w:r>
        <w:rPr>
          <w:rFonts w:eastAsia="Arial" w:cs="Arial"/>
        </w:rPr>
        <w:t xml:space="preserve"> </w:t>
      </w:r>
      <w:r>
        <w:t>be</w:t>
      </w:r>
      <w:r>
        <w:rPr>
          <w:rFonts w:eastAsia="Arial" w:cs="Arial"/>
        </w:rPr>
        <w:t xml:space="preserve"> </w:t>
      </w:r>
      <w:r>
        <w:t>credible</w:t>
      </w:r>
      <w:r>
        <w:rPr>
          <w:rFonts w:eastAsia="Arial" w:cs="Arial"/>
        </w:rPr>
        <w:t xml:space="preserve"> </w:t>
      </w:r>
      <w:r>
        <w:t>but</w:t>
      </w:r>
      <w:r>
        <w:rPr>
          <w:rFonts w:eastAsia="Arial" w:cs="Arial"/>
        </w:rPr>
        <w:t xml:space="preserve"> </w:t>
      </w:r>
      <w:r>
        <w:t>can</w:t>
      </w:r>
      <w:r>
        <w:rPr>
          <w:rFonts w:eastAsia="Arial" w:cs="Arial"/>
        </w:rPr>
        <w:t xml:space="preserve"> </w:t>
      </w:r>
      <w:r>
        <w:t>be</w:t>
      </w:r>
      <w:r>
        <w:rPr>
          <w:rFonts w:eastAsia="Arial" w:cs="Arial"/>
        </w:rPr>
        <w:t xml:space="preserve"> </w:t>
      </w:r>
      <w:r>
        <w:t>gray</w:t>
      </w:r>
      <w:r>
        <w:rPr>
          <w:rFonts w:eastAsia="Arial" w:cs="Arial"/>
        </w:rPr>
        <w:t xml:space="preserve"> </w:t>
      </w:r>
      <w:r>
        <w:t>literature</w:t>
      </w:r>
      <w:r>
        <w:rPr>
          <w:rFonts w:eastAsia="Arial" w:cs="Arial"/>
        </w:rPr>
        <w:t xml:space="preserve"> </w:t>
      </w:r>
      <w:r>
        <w:t>(e.g.</w:t>
      </w:r>
      <w:r>
        <w:rPr>
          <w:rFonts w:eastAsia="Arial" w:cs="Arial"/>
        </w:rPr>
        <w:t xml:space="preserve"> </w:t>
      </w:r>
      <w:r>
        <w:t>a</w:t>
      </w:r>
      <w:r>
        <w:rPr>
          <w:rFonts w:eastAsia="Arial" w:cs="Arial"/>
        </w:rPr>
        <w:t xml:space="preserve"> </w:t>
      </w:r>
      <w:proofErr w:type="gramStart"/>
      <w:r>
        <w:t>group</w:t>
      </w:r>
      <w:r>
        <w:rPr>
          <w:rFonts w:eastAsia="Arial" w:cs="Arial"/>
        </w:rPr>
        <w:t xml:space="preserve"> </w:t>
      </w:r>
      <w:r>
        <w:t>facilitation</w:t>
      </w:r>
      <w:r>
        <w:rPr>
          <w:rFonts w:eastAsia="Arial" w:cs="Arial"/>
        </w:rPr>
        <w:t xml:space="preserve"> </w:t>
      </w:r>
      <w:r>
        <w:t>manuals</w:t>
      </w:r>
      <w:proofErr w:type="gramEnd"/>
      <w:r>
        <w:rPr>
          <w:rFonts w:eastAsia="Arial" w:cs="Arial"/>
        </w:rPr>
        <w:t xml:space="preserve"> </w:t>
      </w:r>
      <w:r>
        <w:t>found</w:t>
      </w:r>
      <w:r>
        <w:rPr>
          <w:rFonts w:eastAsia="Arial" w:cs="Arial"/>
        </w:rPr>
        <w:t xml:space="preserve"> </w:t>
      </w:r>
      <w:r>
        <w:t>online</w:t>
      </w:r>
      <w:r>
        <w:rPr>
          <w:rFonts w:eastAsia="Arial" w:cs="Arial"/>
        </w:rPr>
        <w:t xml:space="preserve"> </w:t>
      </w:r>
      <w:r>
        <w:t>from</w:t>
      </w:r>
      <w:r>
        <w:rPr>
          <w:rFonts w:eastAsia="Arial" w:cs="Arial"/>
        </w:rPr>
        <w:t xml:space="preserve"> </w:t>
      </w:r>
      <w:r>
        <w:t>a</w:t>
      </w:r>
      <w:r>
        <w:rPr>
          <w:rFonts w:eastAsia="Arial" w:cs="Arial"/>
        </w:rPr>
        <w:t xml:space="preserve"> </w:t>
      </w:r>
      <w:r>
        <w:t>crisis</w:t>
      </w:r>
      <w:r>
        <w:rPr>
          <w:rFonts w:eastAsia="Arial" w:cs="Arial"/>
        </w:rPr>
        <w:t xml:space="preserve"> </w:t>
      </w:r>
      <w:proofErr w:type="spellStart"/>
      <w:r>
        <w:t>centre</w:t>
      </w:r>
      <w:proofErr w:type="spellEnd"/>
      <w:r>
        <w:t>,</w:t>
      </w:r>
      <w:r>
        <w:rPr>
          <w:rFonts w:eastAsia="Arial" w:cs="Arial"/>
        </w:rPr>
        <w:t xml:space="preserve"> </w:t>
      </w:r>
      <w:r>
        <w:t>etc.)</w:t>
      </w:r>
      <w:r>
        <w:rPr>
          <w:rFonts w:eastAsia="Arial" w:cs="Arial"/>
        </w:rPr>
        <w:t xml:space="preserve"> </w:t>
      </w:r>
    </w:p>
    <w:p w14:paraId="39502F43" w14:textId="77777777" w:rsidR="006B3E22" w:rsidRDefault="006B3E22" w:rsidP="006B3E22">
      <w:pPr>
        <w:spacing w:line="240" w:lineRule="auto"/>
      </w:pPr>
    </w:p>
    <w:p w14:paraId="5431FA1A" w14:textId="77777777" w:rsidR="006B3E22" w:rsidRDefault="006B3E22" w:rsidP="006B3E22">
      <w:pPr>
        <w:spacing w:line="240" w:lineRule="auto"/>
        <w:rPr>
          <w:b/>
          <w:bCs/>
        </w:rPr>
      </w:pPr>
      <w:r>
        <w:rPr>
          <w:b/>
          <w:bCs/>
        </w:rPr>
        <w:t>PART</w:t>
      </w:r>
      <w:r>
        <w:rPr>
          <w:rFonts w:eastAsia="Arial" w:cs="Arial"/>
          <w:b/>
          <w:bCs/>
        </w:rPr>
        <w:t xml:space="preserve"> </w:t>
      </w:r>
      <w:r>
        <w:rPr>
          <w:b/>
          <w:bCs/>
        </w:rPr>
        <w:t>TWO</w:t>
      </w:r>
    </w:p>
    <w:p w14:paraId="1C548C57" w14:textId="77777777" w:rsidR="006B3E22" w:rsidRDefault="006B3E22" w:rsidP="006B3E22">
      <w:pPr>
        <w:spacing w:line="240" w:lineRule="auto"/>
      </w:pPr>
      <w:r>
        <w:t>Refer</w:t>
      </w:r>
      <w:r>
        <w:rPr>
          <w:rFonts w:eastAsia="Arial" w:cs="Arial"/>
        </w:rPr>
        <w:t xml:space="preserve"> </w:t>
      </w:r>
      <w:r>
        <w:t>to</w:t>
      </w:r>
      <w:r>
        <w:rPr>
          <w:rFonts w:eastAsia="Arial" w:cs="Arial"/>
        </w:rPr>
        <w:t xml:space="preserve"> </w:t>
      </w:r>
      <w:r>
        <w:t>the</w:t>
      </w:r>
      <w:r>
        <w:rPr>
          <w:rFonts w:eastAsia="Arial" w:cs="Arial"/>
        </w:rPr>
        <w:t xml:space="preserve"> </w:t>
      </w:r>
      <w:r>
        <w:t>AOP</w:t>
      </w:r>
      <w:r>
        <w:rPr>
          <w:rFonts w:eastAsia="Arial" w:cs="Arial"/>
        </w:rPr>
        <w:t xml:space="preserve"> </w:t>
      </w:r>
      <w:r>
        <w:t>article</w:t>
      </w:r>
      <w:r>
        <w:rPr>
          <w:rFonts w:eastAsia="Arial" w:cs="Arial"/>
        </w:rPr>
        <w:t xml:space="preserve"> </w:t>
      </w:r>
      <w:r>
        <w:t>discussed</w:t>
      </w:r>
      <w:r>
        <w:rPr>
          <w:rFonts w:eastAsia="Arial" w:cs="Arial"/>
        </w:rPr>
        <w:t xml:space="preserve"> </w:t>
      </w:r>
      <w:r>
        <w:t>in</w:t>
      </w:r>
      <w:r>
        <w:rPr>
          <w:rFonts w:eastAsia="Arial" w:cs="Arial"/>
        </w:rPr>
        <w:t xml:space="preserve"> </w:t>
      </w:r>
      <w:r>
        <w:t>class</w:t>
      </w:r>
      <w:r>
        <w:rPr>
          <w:rFonts w:eastAsia="Arial" w:cs="Arial"/>
        </w:rPr>
        <w:t xml:space="preserve"> </w:t>
      </w:r>
      <w:r>
        <w:t>and</w:t>
      </w:r>
      <w:r>
        <w:rPr>
          <w:rFonts w:eastAsia="Arial" w:cs="Arial"/>
        </w:rPr>
        <w:t xml:space="preserve"> </w:t>
      </w:r>
      <w:r>
        <w:t>in</w:t>
      </w:r>
      <w:r>
        <w:rPr>
          <w:rFonts w:eastAsia="Arial" w:cs="Arial"/>
        </w:rPr>
        <w:t xml:space="preserve"> </w:t>
      </w:r>
      <w:r>
        <w:t>your</w:t>
      </w:r>
      <w:r>
        <w:rPr>
          <w:rFonts w:eastAsia="Arial" w:cs="Arial"/>
        </w:rPr>
        <w:t xml:space="preserve"> </w:t>
      </w:r>
      <w:r>
        <w:t>paper</w:t>
      </w:r>
      <w:r>
        <w:rPr>
          <w:rFonts w:eastAsia="Arial" w:cs="Arial"/>
        </w:rPr>
        <w:t xml:space="preserve"> </w:t>
      </w:r>
      <w:r>
        <w:t>address</w:t>
      </w:r>
      <w:r>
        <w:rPr>
          <w:rFonts w:eastAsia="Arial" w:cs="Arial"/>
        </w:rPr>
        <w:t xml:space="preserve"> </w:t>
      </w:r>
      <w:r>
        <w:t>anti-oppressive</w:t>
      </w:r>
      <w:r>
        <w:rPr>
          <w:rFonts w:eastAsia="Arial" w:cs="Arial"/>
        </w:rPr>
        <w:t xml:space="preserve"> </w:t>
      </w:r>
      <w:r>
        <w:t>group</w:t>
      </w:r>
      <w:r>
        <w:rPr>
          <w:rFonts w:eastAsia="Arial" w:cs="Arial"/>
        </w:rPr>
        <w:t xml:space="preserve"> </w:t>
      </w:r>
      <w:r>
        <w:t>work</w:t>
      </w:r>
      <w:r>
        <w:rPr>
          <w:rFonts w:eastAsia="Arial" w:cs="Arial"/>
        </w:rPr>
        <w:t xml:space="preserve"> </w:t>
      </w:r>
      <w:r>
        <w:t>for</w:t>
      </w:r>
      <w:r>
        <w:rPr>
          <w:rFonts w:eastAsia="Arial" w:cs="Arial"/>
        </w:rPr>
        <w:t xml:space="preserve"> </w:t>
      </w:r>
      <w:r>
        <w:t>this</w:t>
      </w:r>
      <w:r>
        <w:rPr>
          <w:rFonts w:eastAsia="Arial" w:cs="Arial"/>
        </w:rPr>
        <w:t xml:space="preserve"> </w:t>
      </w:r>
      <w:r>
        <w:t>target</w:t>
      </w:r>
      <w:r>
        <w:rPr>
          <w:rFonts w:eastAsia="Arial" w:cs="Arial"/>
        </w:rPr>
        <w:t xml:space="preserve"> </w:t>
      </w:r>
      <w:r>
        <w:t>population</w:t>
      </w:r>
      <w:r>
        <w:rPr>
          <w:rFonts w:eastAsia="Arial" w:cs="Arial"/>
        </w:rPr>
        <w:t xml:space="preserve"> </w:t>
      </w:r>
      <w:r>
        <w:t>by</w:t>
      </w:r>
      <w:r>
        <w:rPr>
          <w:rFonts w:eastAsia="Arial" w:cs="Arial"/>
        </w:rPr>
        <w:t xml:space="preserve"> </w:t>
      </w:r>
      <w:r>
        <w:t>answering</w:t>
      </w:r>
      <w:r>
        <w:rPr>
          <w:rFonts w:eastAsia="Arial" w:cs="Arial"/>
        </w:rPr>
        <w:t xml:space="preserve"> </w:t>
      </w:r>
      <w:r>
        <w:t>the</w:t>
      </w:r>
      <w:r>
        <w:rPr>
          <w:rFonts w:eastAsia="Arial" w:cs="Arial"/>
        </w:rPr>
        <w:t xml:space="preserve"> </w:t>
      </w:r>
      <w:r>
        <w:t>following</w:t>
      </w:r>
      <w:r>
        <w:rPr>
          <w:rFonts w:eastAsia="Arial" w:cs="Arial"/>
        </w:rPr>
        <w:t xml:space="preserve"> </w:t>
      </w:r>
      <w:r>
        <w:t>questions:</w:t>
      </w:r>
      <w:r>
        <w:tab/>
      </w:r>
      <w:r>
        <w:tab/>
      </w:r>
    </w:p>
    <w:p w14:paraId="7298B7B9" w14:textId="77777777" w:rsidR="006B3E22" w:rsidRDefault="006B3E22" w:rsidP="006B3E22">
      <w:pPr>
        <w:spacing w:line="240" w:lineRule="auto"/>
      </w:pPr>
    </w:p>
    <w:p w14:paraId="67CD3768" w14:textId="77777777" w:rsidR="006B3E22" w:rsidRDefault="006B3E22" w:rsidP="006B3E22">
      <w:pPr>
        <w:spacing w:line="240" w:lineRule="auto"/>
      </w:pPr>
      <w:r>
        <w:t>1.</w:t>
      </w:r>
      <w:r>
        <w:rPr>
          <w:rFonts w:eastAsia="Arial" w:cs="Arial"/>
        </w:rPr>
        <w:t xml:space="preserve"> </w:t>
      </w:r>
      <w:r>
        <w:t>What</w:t>
      </w:r>
      <w:r>
        <w:rPr>
          <w:rFonts w:eastAsia="Arial" w:cs="Arial"/>
        </w:rPr>
        <w:t xml:space="preserve"> </w:t>
      </w:r>
      <w:r>
        <w:t>are</w:t>
      </w:r>
      <w:r>
        <w:rPr>
          <w:rFonts w:eastAsia="Arial" w:cs="Arial"/>
        </w:rPr>
        <w:t xml:space="preserve"> </w:t>
      </w:r>
      <w:r>
        <w:t>some</w:t>
      </w:r>
      <w:r>
        <w:rPr>
          <w:rFonts w:eastAsia="Arial" w:cs="Arial"/>
        </w:rPr>
        <w:t xml:space="preserve"> </w:t>
      </w:r>
      <w:r>
        <w:t>of</w:t>
      </w:r>
      <w:r>
        <w:rPr>
          <w:rFonts w:eastAsia="Arial" w:cs="Arial"/>
        </w:rPr>
        <w:t xml:space="preserve"> </w:t>
      </w:r>
      <w:r>
        <w:t>the</w:t>
      </w:r>
      <w:r>
        <w:rPr>
          <w:rFonts w:eastAsia="Arial" w:cs="Arial"/>
        </w:rPr>
        <w:t xml:space="preserve"> </w:t>
      </w:r>
      <w:r>
        <w:t>considerations</w:t>
      </w:r>
      <w:r>
        <w:rPr>
          <w:rFonts w:eastAsia="Arial" w:cs="Arial"/>
        </w:rPr>
        <w:t xml:space="preserve"> </w:t>
      </w:r>
      <w:r>
        <w:t>that</w:t>
      </w:r>
      <w:r>
        <w:rPr>
          <w:rFonts w:eastAsia="Arial" w:cs="Arial"/>
        </w:rPr>
        <w:t xml:space="preserve"> </w:t>
      </w:r>
      <w:r>
        <w:t>need</w:t>
      </w:r>
      <w:r>
        <w:rPr>
          <w:rFonts w:eastAsia="Arial" w:cs="Arial"/>
        </w:rPr>
        <w:t xml:space="preserve"> </w:t>
      </w:r>
      <w:r>
        <w:t>to</w:t>
      </w:r>
      <w:r>
        <w:rPr>
          <w:rFonts w:eastAsia="Arial" w:cs="Arial"/>
        </w:rPr>
        <w:t xml:space="preserve"> </w:t>
      </w:r>
      <w:r>
        <w:t>be</w:t>
      </w:r>
      <w:r>
        <w:rPr>
          <w:rFonts w:eastAsia="Arial" w:cs="Arial"/>
        </w:rPr>
        <w:t xml:space="preserve"> </w:t>
      </w:r>
      <w:r>
        <w:t>made</w:t>
      </w:r>
      <w:r>
        <w:rPr>
          <w:rFonts w:eastAsia="Arial" w:cs="Arial"/>
        </w:rPr>
        <w:t xml:space="preserve"> </w:t>
      </w:r>
      <w:r>
        <w:t>for</w:t>
      </w:r>
      <w:r>
        <w:rPr>
          <w:rFonts w:eastAsia="Arial" w:cs="Arial"/>
        </w:rPr>
        <w:t xml:space="preserve"> </w:t>
      </w:r>
      <w:r>
        <w:t>facilitating</w:t>
      </w:r>
      <w:r>
        <w:rPr>
          <w:rFonts w:eastAsia="Arial" w:cs="Arial"/>
        </w:rPr>
        <w:t xml:space="preserve"> </w:t>
      </w:r>
      <w:r>
        <w:t>groups</w:t>
      </w:r>
      <w:r>
        <w:rPr>
          <w:rFonts w:eastAsia="Arial" w:cs="Arial"/>
        </w:rPr>
        <w:t xml:space="preserve"> </w:t>
      </w:r>
      <w:r>
        <w:t>with</w:t>
      </w:r>
      <w:r>
        <w:rPr>
          <w:rFonts w:eastAsia="Arial" w:cs="Arial"/>
        </w:rPr>
        <w:t xml:space="preserve"> </w:t>
      </w:r>
      <w:r>
        <w:t>this</w:t>
      </w:r>
      <w:r>
        <w:rPr>
          <w:rFonts w:eastAsia="Arial" w:cs="Arial"/>
        </w:rPr>
        <w:t xml:space="preserve"> </w:t>
      </w:r>
      <w:r>
        <w:t>specific</w:t>
      </w:r>
      <w:r>
        <w:rPr>
          <w:rFonts w:eastAsia="Arial" w:cs="Arial"/>
        </w:rPr>
        <w:t xml:space="preserve"> </w:t>
      </w:r>
      <w:r>
        <w:t>group</w:t>
      </w:r>
      <w:r>
        <w:rPr>
          <w:rFonts w:eastAsia="Arial" w:cs="Arial"/>
        </w:rPr>
        <w:t xml:space="preserve"> </w:t>
      </w:r>
      <w:r>
        <w:t>of</w:t>
      </w:r>
      <w:r>
        <w:rPr>
          <w:rFonts w:eastAsia="Arial" w:cs="Arial"/>
        </w:rPr>
        <w:t xml:space="preserve"> </w:t>
      </w:r>
      <w:r>
        <w:t>people?</w:t>
      </w:r>
    </w:p>
    <w:p w14:paraId="46D36CB8" w14:textId="77777777" w:rsidR="006B3E22" w:rsidRDefault="006B3E22" w:rsidP="006B3E22">
      <w:pPr>
        <w:spacing w:line="240" w:lineRule="auto"/>
      </w:pPr>
      <w:r>
        <w:t>2.</w:t>
      </w:r>
      <w:r>
        <w:rPr>
          <w:rFonts w:eastAsia="Arial" w:cs="Arial"/>
        </w:rPr>
        <w:t xml:space="preserve"> </w:t>
      </w:r>
      <w:r>
        <w:t>What</w:t>
      </w:r>
      <w:r>
        <w:rPr>
          <w:rFonts w:eastAsia="Arial" w:cs="Arial"/>
        </w:rPr>
        <w:t xml:space="preserve"> </w:t>
      </w:r>
      <w:r>
        <w:t>important</w:t>
      </w:r>
      <w:r>
        <w:rPr>
          <w:rFonts w:eastAsia="Arial" w:cs="Arial"/>
        </w:rPr>
        <w:t xml:space="preserve"> </w:t>
      </w:r>
      <w:r>
        <w:t>social</w:t>
      </w:r>
      <w:r>
        <w:rPr>
          <w:rFonts w:eastAsia="Arial" w:cs="Arial"/>
        </w:rPr>
        <w:t xml:space="preserve"> </w:t>
      </w:r>
      <w:r>
        <w:t>identity</w:t>
      </w:r>
      <w:r>
        <w:rPr>
          <w:rFonts w:eastAsia="Arial" w:cs="Arial"/>
        </w:rPr>
        <w:t xml:space="preserve"> </w:t>
      </w:r>
      <w:r>
        <w:t>issues</w:t>
      </w:r>
      <w:r>
        <w:rPr>
          <w:rFonts w:eastAsia="Arial" w:cs="Arial"/>
        </w:rPr>
        <w:t xml:space="preserve"> </w:t>
      </w:r>
      <w:r>
        <w:t>need</w:t>
      </w:r>
      <w:r>
        <w:rPr>
          <w:rFonts w:eastAsia="Arial" w:cs="Arial"/>
        </w:rPr>
        <w:t xml:space="preserve"> </w:t>
      </w:r>
      <w:r>
        <w:t>to</w:t>
      </w:r>
      <w:r>
        <w:rPr>
          <w:rFonts w:eastAsia="Arial" w:cs="Arial"/>
        </w:rPr>
        <w:t xml:space="preserve"> </w:t>
      </w:r>
      <w:r>
        <w:t>be</w:t>
      </w:r>
      <w:r>
        <w:rPr>
          <w:rFonts w:eastAsia="Arial" w:cs="Arial"/>
        </w:rPr>
        <w:t xml:space="preserve"> </w:t>
      </w:r>
      <w:r>
        <w:t>considered?</w:t>
      </w:r>
      <w:r>
        <w:rPr>
          <w:rFonts w:eastAsia="Arial" w:cs="Arial"/>
        </w:rPr>
        <w:t xml:space="preserve"> </w:t>
      </w:r>
      <w:r>
        <w:t>How</w:t>
      </w:r>
      <w:r>
        <w:rPr>
          <w:rFonts w:eastAsia="Arial" w:cs="Arial"/>
        </w:rPr>
        <w:t xml:space="preserve"> </w:t>
      </w:r>
      <w:r>
        <w:t>will</w:t>
      </w:r>
      <w:r>
        <w:rPr>
          <w:rFonts w:eastAsia="Arial" w:cs="Arial"/>
        </w:rPr>
        <w:t xml:space="preserve"> </w:t>
      </w:r>
      <w:r>
        <w:t>you</w:t>
      </w:r>
      <w:r>
        <w:rPr>
          <w:rFonts w:eastAsia="Arial" w:cs="Arial"/>
        </w:rPr>
        <w:t xml:space="preserve"> </w:t>
      </w:r>
      <w:r>
        <w:t>ensure</w:t>
      </w:r>
      <w:r>
        <w:rPr>
          <w:rFonts w:eastAsia="Arial" w:cs="Arial"/>
        </w:rPr>
        <w:t xml:space="preserve"> </w:t>
      </w:r>
      <w:r>
        <w:t>the</w:t>
      </w:r>
      <w:r>
        <w:rPr>
          <w:rFonts w:eastAsia="Arial" w:cs="Arial"/>
        </w:rPr>
        <w:t xml:space="preserve"> </w:t>
      </w:r>
      <w:r>
        <w:t>group</w:t>
      </w:r>
      <w:r>
        <w:rPr>
          <w:rFonts w:eastAsia="Arial" w:cs="Arial"/>
        </w:rPr>
        <w:t xml:space="preserve"> </w:t>
      </w:r>
      <w:r>
        <w:t>experience</w:t>
      </w:r>
      <w:r>
        <w:rPr>
          <w:rFonts w:eastAsia="Arial" w:cs="Arial"/>
        </w:rPr>
        <w:t xml:space="preserve"> </w:t>
      </w:r>
      <w:r>
        <w:t>is</w:t>
      </w:r>
      <w:r>
        <w:rPr>
          <w:rFonts w:eastAsia="Arial" w:cs="Arial"/>
        </w:rPr>
        <w:t xml:space="preserve"> </w:t>
      </w:r>
      <w:r>
        <w:t>inclusive</w:t>
      </w:r>
      <w:r>
        <w:rPr>
          <w:rFonts w:eastAsia="Arial" w:cs="Arial"/>
        </w:rPr>
        <w:t xml:space="preserve"> </w:t>
      </w:r>
      <w:r>
        <w:t>and</w:t>
      </w:r>
      <w:r>
        <w:rPr>
          <w:rFonts w:eastAsia="Arial" w:cs="Arial"/>
        </w:rPr>
        <w:t xml:space="preserve"> </w:t>
      </w:r>
      <w:r>
        <w:t>accessible</w:t>
      </w:r>
      <w:r>
        <w:rPr>
          <w:rFonts w:eastAsia="Arial" w:cs="Arial"/>
        </w:rPr>
        <w:t xml:space="preserve"> </w:t>
      </w:r>
      <w:r>
        <w:t>for</w:t>
      </w:r>
      <w:r>
        <w:rPr>
          <w:rFonts w:eastAsia="Arial" w:cs="Arial"/>
        </w:rPr>
        <w:t xml:space="preserve"> </w:t>
      </w:r>
      <w:r>
        <w:t>all?</w:t>
      </w:r>
    </w:p>
    <w:p w14:paraId="37FEA3D0" w14:textId="77777777" w:rsidR="006B3E22" w:rsidRDefault="006B3E22" w:rsidP="006B3E22">
      <w:pPr>
        <w:spacing w:line="240" w:lineRule="auto"/>
      </w:pPr>
      <w:r>
        <w:t>3.</w:t>
      </w:r>
      <w:r>
        <w:rPr>
          <w:rFonts w:eastAsia="Arial" w:cs="Arial"/>
        </w:rPr>
        <w:t xml:space="preserve"> </w:t>
      </w:r>
      <w:r>
        <w:t>How</w:t>
      </w:r>
      <w:r>
        <w:rPr>
          <w:rFonts w:eastAsia="Arial" w:cs="Arial"/>
        </w:rPr>
        <w:t xml:space="preserve"> </w:t>
      </w:r>
      <w:r>
        <w:t>will</w:t>
      </w:r>
      <w:r>
        <w:rPr>
          <w:rFonts w:eastAsia="Arial" w:cs="Arial"/>
        </w:rPr>
        <w:t xml:space="preserve"> </w:t>
      </w:r>
      <w:r>
        <w:t>your</w:t>
      </w:r>
      <w:r>
        <w:rPr>
          <w:rFonts w:eastAsia="Arial" w:cs="Arial"/>
        </w:rPr>
        <w:t xml:space="preserve"> </w:t>
      </w:r>
      <w:r>
        <w:t>group</w:t>
      </w:r>
      <w:r>
        <w:rPr>
          <w:rFonts w:eastAsia="Arial" w:cs="Arial"/>
        </w:rPr>
        <w:t xml:space="preserve"> </w:t>
      </w:r>
      <w:r>
        <w:t>content</w:t>
      </w:r>
      <w:r>
        <w:rPr>
          <w:rFonts w:eastAsia="Arial" w:cs="Arial"/>
        </w:rPr>
        <w:t xml:space="preserve"> </w:t>
      </w:r>
      <w:r>
        <w:t>or</w:t>
      </w:r>
      <w:r>
        <w:rPr>
          <w:rFonts w:eastAsia="Arial" w:cs="Arial"/>
        </w:rPr>
        <w:t xml:space="preserve"> </w:t>
      </w:r>
      <w:r>
        <w:t>facilitations</w:t>
      </w:r>
      <w:r>
        <w:rPr>
          <w:rFonts w:eastAsia="Arial" w:cs="Arial"/>
        </w:rPr>
        <w:t xml:space="preserve"> </w:t>
      </w:r>
      <w:r>
        <w:t>ensure</w:t>
      </w:r>
      <w:r>
        <w:rPr>
          <w:rFonts w:eastAsia="Arial" w:cs="Arial"/>
        </w:rPr>
        <w:t xml:space="preserve"> </w:t>
      </w:r>
      <w:r>
        <w:t>they</w:t>
      </w:r>
      <w:r>
        <w:rPr>
          <w:rFonts w:eastAsia="Arial" w:cs="Arial"/>
        </w:rPr>
        <w:t xml:space="preserve"> </w:t>
      </w:r>
      <w:r>
        <w:t>will</w:t>
      </w:r>
      <w:r>
        <w:rPr>
          <w:rFonts w:eastAsia="Arial" w:cs="Arial"/>
        </w:rPr>
        <w:t xml:space="preserve"> </w:t>
      </w:r>
      <w:r>
        <w:t>not</w:t>
      </w:r>
      <w:r>
        <w:rPr>
          <w:rFonts w:eastAsia="Arial" w:cs="Arial"/>
        </w:rPr>
        <w:t xml:space="preserve"> </w:t>
      </w:r>
      <w:r>
        <w:t>further</w:t>
      </w:r>
      <w:r>
        <w:rPr>
          <w:rFonts w:eastAsia="Arial" w:cs="Arial"/>
        </w:rPr>
        <w:t xml:space="preserve"> </w:t>
      </w:r>
      <w:r>
        <w:t>exclude</w:t>
      </w:r>
      <w:r>
        <w:rPr>
          <w:rFonts w:eastAsia="Arial" w:cs="Arial"/>
        </w:rPr>
        <w:t xml:space="preserve"> </w:t>
      </w:r>
      <w:r>
        <w:t>socially</w:t>
      </w:r>
      <w:r>
        <w:rPr>
          <w:rFonts w:eastAsia="Arial" w:cs="Arial"/>
        </w:rPr>
        <w:t xml:space="preserve"> </w:t>
      </w:r>
      <w:r>
        <w:t>marginalized</w:t>
      </w:r>
      <w:r>
        <w:rPr>
          <w:rFonts w:eastAsia="Arial" w:cs="Arial"/>
        </w:rPr>
        <w:t xml:space="preserve"> </w:t>
      </w:r>
      <w:r>
        <w:t>identity</w:t>
      </w:r>
      <w:r>
        <w:rPr>
          <w:rFonts w:eastAsia="Arial" w:cs="Arial"/>
        </w:rPr>
        <w:t xml:space="preserve"> </w:t>
      </w:r>
      <w:r>
        <w:t>groups?</w:t>
      </w:r>
      <w:r>
        <w:rPr>
          <w:rFonts w:eastAsia="Arial" w:cs="Arial"/>
        </w:rPr>
        <w:t xml:space="preserve"> </w:t>
      </w:r>
      <w:r>
        <w:t>How</w:t>
      </w:r>
      <w:r>
        <w:rPr>
          <w:rFonts w:eastAsia="Arial" w:cs="Arial"/>
        </w:rPr>
        <w:t xml:space="preserve"> </w:t>
      </w:r>
      <w:r>
        <w:t>will</w:t>
      </w:r>
      <w:r>
        <w:rPr>
          <w:rFonts w:eastAsia="Arial" w:cs="Arial"/>
        </w:rPr>
        <w:t xml:space="preserve"> </w:t>
      </w:r>
      <w:r>
        <w:t>your</w:t>
      </w:r>
      <w:r>
        <w:rPr>
          <w:rFonts w:eastAsia="Arial" w:cs="Arial"/>
        </w:rPr>
        <w:t xml:space="preserve"> </w:t>
      </w:r>
      <w:r>
        <w:t>commitment</w:t>
      </w:r>
      <w:r>
        <w:rPr>
          <w:rFonts w:eastAsia="Arial" w:cs="Arial"/>
        </w:rPr>
        <w:t xml:space="preserve"> </w:t>
      </w:r>
      <w:r>
        <w:t>to</w:t>
      </w:r>
      <w:r>
        <w:rPr>
          <w:rFonts w:eastAsia="Arial" w:cs="Arial"/>
        </w:rPr>
        <w:t xml:space="preserve"> </w:t>
      </w:r>
      <w:r>
        <w:t>social</w:t>
      </w:r>
      <w:r>
        <w:rPr>
          <w:rFonts w:eastAsia="Arial" w:cs="Arial"/>
        </w:rPr>
        <w:t xml:space="preserve"> </w:t>
      </w:r>
      <w:r>
        <w:t>justice</w:t>
      </w:r>
      <w:r>
        <w:rPr>
          <w:rFonts w:eastAsia="Arial" w:cs="Arial"/>
        </w:rPr>
        <w:t xml:space="preserve"> </w:t>
      </w:r>
      <w:r>
        <w:t>and</w:t>
      </w:r>
      <w:r>
        <w:rPr>
          <w:rFonts w:eastAsia="Arial" w:cs="Arial"/>
        </w:rPr>
        <w:t xml:space="preserve"> </w:t>
      </w:r>
      <w:r>
        <w:t>equity</w:t>
      </w:r>
      <w:r>
        <w:rPr>
          <w:rFonts w:eastAsia="Arial" w:cs="Arial"/>
        </w:rPr>
        <w:t xml:space="preserve"> </w:t>
      </w:r>
      <w:r>
        <w:t>be</w:t>
      </w:r>
      <w:r>
        <w:rPr>
          <w:rFonts w:eastAsia="Arial" w:cs="Arial"/>
        </w:rPr>
        <w:t xml:space="preserve"> </w:t>
      </w:r>
      <w:r>
        <w:t>incorporated</w:t>
      </w:r>
      <w:r>
        <w:rPr>
          <w:rFonts w:eastAsia="Arial" w:cs="Arial"/>
        </w:rPr>
        <w:t xml:space="preserve"> </w:t>
      </w:r>
      <w:r>
        <w:t>into</w:t>
      </w:r>
      <w:r>
        <w:rPr>
          <w:rFonts w:eastAsia="Arial" w:cs="Arial"/>
        </w:rPr>
        <w:t xml:space="preserve"> </w:t>
      </w:r>
      <w:r>
        <w:t>your</w:t>
      </w:r>
      <w:r>
        <w:rPr>
          <w:rFonts w:eastAsia="Arial" w:cs="Arial"/>
        </w:rPr>
        <w:t xml:space="preserve"> </w:t>
      </w:r>
      <w:r>
        <w:t>work?</w:t>
      </w:r>
    </w:p>
    <w:p w14:paraId="5DB385FE" w14:textId="77777777" w:rsidR="00FF5A45" w:rsidRDefault="00FF5A45"/>
    <w:sectPr w:rsidR="00FF5A45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752">
    <w:altName w:val="Times New Roman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22"/>
    <w:rsid w:val="006B3E22"/>
    <w:rsid w:val="00845FF2"/>
    <w:rsid w:val="00FF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8ABE2"/>
  <w15:chartTrackingRefBased/>
  <w15:docId w15:val="{F9218651-B006-CB4C-BC2C-5A964489C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2"/>
    <w:pPr>
      <w:suppressAutoHyphens/>
      <w:spacing w:after="120" w:line="100" w:lineRule="atLeast"/>
    </w:pPr>
    <w:rPr>
      <w:rFonts w:ascii="Arial" w:eastAsia="SimSun" w:hAnsi="Arial" w:cs="font752"/>
      <w:color w:val="404040"/>
      <w:kern w:val="1"/>
      <w:sz w:val="22"/>
      <w:szCs w:val="22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E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next w:val="BodyText"/>
    <w:link w:val="Heading3Char"/>
    <w:qFormat/>
    <w:rsid w:val="006B3E22"/>
    <w:pPr>
      <w:keepNext w:val="0"/>
      <w:keepLines w:val="0"/>
      <w:numPr>
        <w:ilvl w:val="2"/>
        <w:numId w:val="1"/>
      </w:numPr>
      <w:spacing w:before="360" w:after="120"/>
      <w:outlineLvl w:val="2"/>
    </w:pPr>
    <w:rPr>
      <w:rFonts w:ascii="Arial" w:eastAsia="SimSun" w:hAnsi="Arial" w:cs="Arial"/>
      <w:b/>
      <w:color w:val="C00000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B3E22"/>
    <w:rPr>
      <w:rFonts w:ascii="Arial" w:eastAsia="SimSun" w:hAnsi="Arial" w:cs="Arial"/>
      <w:b/>
      <w:color w:val="C00000"/>
      <w:kern w:val="1"/>
      <w:sz w:val="22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E22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val="en-US"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6B3E22"/>
  </w:style>
  <w:style w:type="character" w:customStyle="1" w:styleId="BodyTextChar">
    <w:name w:val="Body Text Char"/>
    <w:basedOn w:val="DefaultParagraphFont"/>
    <w:link w:val="BodyText"/>
    <w:uiPriority w:val="99"/>
    <w:semiHidden/>
    <w:rsid w:val="006B3E22"/>
    <w:rPr>
      <w:rFonts w:ascii="Arial" w:eastAsia="SimSun" w:hAnsi="Arial" w:cs="font752"/>
      <w:color w:val="404040"/>
      <w:kern w:val="1"/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1</cp:revision>
  <dcterms:created xsi:type="dcterms:W3CDTF">2019-03-27T14:34:00Z</dcterms:created>
  <dcterms:modified xsi:type="dcterms:W3CDTF">2019-03-27T14:35:00Z</dcterms:modified>
</cp:coreProperties>
</file>